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1CD52" w14:textId="77777777" w:rsidR="004B4300" w:rsidRPr="00815EC0" w:rsidRDefault="004B4300" w:rsidP="00AC785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15EC0">
        <w:rPr>
          <w:rFonts w:ascii="Times New Roman" w:hAnsi="Times New Roman"/>
          <w:bCs/>
          <w:sz w:val="28"/>
          <w:szCs w:val="28"/>
        </w:rPr>
        <w:t>ПОЯСНИТЕЛЬНАЯ ЗАПИСКА</w:t>
      </w:r>
    </w:p>
    <w:p w14:paraId="4E3C3BA5" w14:textId="3B99AF6F" w:rsidR="00FD29D9" w:rsidRPr="00815EC0" w:rsidRDefault="004B4300" w:rsidP="00414F37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bookmarkStart w:id="0" w:name="_Hlk126674466"/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комитета по </w:t>
      </w:r>
      <w:r w:rsidR="00F205ED">
        <w:rPr>
          <w:rFonts w:ascii="Times New Roman" w:eastAsia="Times New Roman" w:hAnsi="Times New Roman"/>
          <w:sz w:val="28"/>
          <w:szCs w:val="28"/>
          <w:lang w:eastAsia="ru-RU"/>
        </w:rPr>
        <w:t>благоустройству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Барнаула</w:t>
      </w:r>
      <w:r w:rsidR="00D837B5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05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proofErr w:type="gramStart"/>
      <w:r w:rsidR="00F205E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93964" w:rsidRPr="00815EC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bookmarkStart w:id="1" w:name="_Hlk83897222"/>
      <w:proofErr w:type="gramEnd"/>
      <w:r w:rsidR="00996A10" w:rsidRPr="00996A10">
        <w:rPr>
          <w:rFonts w:ascii="Times New Roman" w:eastAsia="Times New Roman" w:hAnsi="Times New Roman"/>
          <w:bCs/>
          <w:sz w:val="28"/>
          <w:szCs w:val="20"/>
          <w:lang w:eastAsia="ru-RU"/>
        </w:rPr>
        <w:t>Об утверждении доклада об обобщении правоприменительной практики осуществления муниципального лесного контроля на территории городского округа - города Барнаула Алтайского края за 202</w:t>
      </w:r>
      <w:r w:rsidR="00F205ED">
        <w:rPr>
          <w:rFonts w:ascii="Times New Roman" w:eastAsia="Times New Roman" w:hAnsi="Times New Roman"/>
          <w:bCs/>
          <w:sz w:val="28"/>
          <w:szCs w:val="20"/>
          <w:lang w:eastAsia="ru-RU"/>
        </w:rPr>
        <w:t>3</w:t>
      </w:r>
      <w:r w:rsidR="00996A10" w:rsidRPr="00996A10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год</w:t>
      </w:r>
      <w:r w:rsidR="00A93964" w:rsidRPr="00815EC0">
        <w:rPr>
          <w:rFonts w:ascii="Times New Roman" w:eastAsia="Times New Roman" w:hAnsi="Times New Roman"/>
          <w:bCs/>
          <w:sz w:val="28"/>
          <w:szCs w:val="20"/>
          <w:lang w:eastAsia="ru-RU"/>
        </w:rPr>
        <w:t>»</w:t>
      </w:r>
      <w:bookmarkEnd w:id="1"/>
    </w:p>
    <w:bookmarkEnd w:id="0"/>
    <w:p w14:paraId="77C91536" w14:textId="57DD6DAA" w:rsidR="00A93964" w:rsidRPr="00815EC0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FA483" w14:textId="32C4EA99" w:rsidR="009066BE" w:rsidRPr="00815EC0" w:rsidRDefault="00A93964" w:rsidP="00F52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приказа комитета по благоустройству города Барнаула</w:t>
      </w:r>
      <w:r w:rsidR="00F529F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96A10" w:rsidRPr="00996A1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 об обобщении правоприменительной практики осуществления муниципального лесного контроля на территории городского округа - города Барнаула Алтайского края за 202</w:t>
      </w:r>
      <w:r w:rsidR="00F205E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96A10" w:rsidRPr="00996A1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</w:t>
      </w:r>
      <w:r w:rsidR="00F205E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15EC0" w:rsidRPr="00815EC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приказ) </w:t>
      </w:r>
      <w:r w:rsidR="00F205ED">
        <w:rPr>
          <w:rFonts w:ascii="Times New Roman" w:hAnsi="Times New Roman"/>
          <w:sz w:val="28"/>
          <w:szCs w:val="28"/>
        </w:rPr>
        <w:t>подготовлен в соответствии со</w:t>
      </w:r>
      <w:r w:rsidR="00E34BBF" w:rsidRPr="00815EC0">
        <w:rPr>
          <w:rFonts w:ascii="Times New Roman" w:hAnsi="Times New Roman"/>
          <w:sz w:val="28"/>
          <w:szCs w:val="28"/>
        </w:rPr>
        <w:t xml:space="preserve"> </w:t>
      </w:r>
      <w:r w:rsidR="00996A10" w:rsidRPr="00996A10">
        <w:rPr>
          <w:rFonts w:ascii="Times New Roman" w:hAnsi="Times New Roman"/>
          <w:sz w:val="28"/>
          <w:szCs w:val="28"/>
        </w:rPr>
        <w:t xml:space="preserve">статьей 47 Федерального закона от 31.07.2020 №248-ФЗ </w:t>
      </w:r>
      <w:r w:rsidR="00F529FD">
        <w:rPr>
          <w:rFonts w:ascii="Times New Roman" w:hAnsi="Times New Roman"/>
          <w:sz w:val="28"/>
          <w:szCs w:val="28"/>
        </w:rPr>
        <w:t xml:space="preserve">                                </w:t>
      </w:r>
      <w:r w:rsidR="00996A10" w:rsidRPr="00996A10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пунктом 2.7 Положения о муниципальном лесном контроле </w:t>
      </w:r>
      <w:r w:rsidR="00F529FD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96A10" w:rsidRPr="00996A10">
        <w:rPr>
          <w:rFonts w:ascii="Times New Roman" w:hAnsi="Times New Roman"/>
          <w:sz w:val="28"/>
          <w:szCs w:val="28"/>
        </w:rPr>
        <w:t>на территории городского округа - города Барнаула Алтайского края, утвержденного решением городской Думы от 24.09.2021 №751</w:t>
      </w:r>
      <w:r w:rsidR="00214F4C" w:rsidRPr="00815EC0">
        <w:rPr>
          <w:rFonts w:ascii="Times New Roman" w:hAnsi="Times New Roman"/>
          <w:sz w:val="28"/>
          <w:szCs w:val="28"/>
        </w:rPr>
        <w:t>.</w:t>
      </w:r>
    </w:p>
    <w:p w14:paraId="089D608F" w14:textId="7E9F04B7" w:rsidR="00815EC0" w:rsidRPr="00815EC0" w:rsidRDefault="00815EC0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приказа содержит обобщение практики осуществления муниципального контроля комитетом в 202</w:t>
      </w:r>
      <w:r w:rsidR="00F205ED">
        <w:rPr>
          <w:rFonts w:ascii="Times New Roman" w:hAnsi="Times New Roman"/>
          <w:sz w:val="28"/>
          <w:szCs w:val="28"/>
        </w:rPr>
        <w:t>3</w:t>
      </w:r>
      <w:r w:rsidRPr="00815EC0">
        <w:rPr>
          <w:rFonts w:ascii="Times New Roman" w:hAnsi="Times New Roman"/>
          <w:sz w:val="28"/>
          <w:szCs w:val="28"/>
        </w:rPr>
        <w:t xml:space="preserve"> году.</w:t>
      </w:r>
    </w:p>
    <w:p w14:paraId="14A4BC25" w14:textId="2FCA8D59" w:rsidR="00AA6ADD" w:rsidRPr="00815EC0" w:rsidRDefault="00AA6ADD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6052F2" w:rsidRPr="00815EC0">
        <w:rPr>
          <w:rFonts w:ascii="Times New Roman" w:hAnsi="Times New Roman"/>
          <w:sz w:val="28"/>
          <w:szCs w:val="28"/>
        </w:rPr>
        <w:t>постановления</w:t>
      </w:r>
      <w:r w:rsidRPr="00815EC0">
        <w:rPr>
          <w:rFonts w:ascii="Times New Roman" w:hAnsi="Times New Roman"/>
          <w:sz w:val="28"/>
          <w:szCs w:val="28"/>
        </w:rPr>
        <w:t>, он выноси</w:t>
      </w:r>
      <w:r w:rsidR="002E4472" w:rsidRPr="00815EC0">
        <w:rPr>
          <w:rFonts w:ascii="Times New Roman" w:hAnsi="Times New Roman"/>
          <w:sz w:val="28"/>
          <w:szCs w:val="28"/>
        </w:rPr>
        <w:t>тся на общественное обсуждение.</w:t>
      </w:r>
    </w:p>
    <w:p w14:paraId="434440A5" w14:textId="519963E4" w:rsidR="00FD7853" w:rsidRPr="00815EC0" w:rsidRDefault="00FD7853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В соответствии </w:t>
      </w:r>
      <w:r w:rsidR="00954FFD" w:rsidRPr="00815EC0">
        <w:rPr>
          <w:rFonts w:ascii="Times New Roman" w:hAnsi="Times New Roman"/>
          <w:sz w:val="28"/>
          <w:szCs w:val="28"/>
        </w:rPr>
        <w:t xml:space="preserve">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 </w:t>
      </w: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954FFD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с </w:t>
      </w:r>
      <w:r w:rsidR="00F205ED">
        <w:rPr>
          <w:rFonts w:ascii="Times New Roman" w:hAnsi="Times New Roman"/>
          <w:sz w:val="28"/>
          <w:szCs w:val="28"/>
        </w:rPr>
        <w:t>28</w:t>
      </w:r>
      <w:r w:rsidRPr="00815EC0">
        <w:rPr>
          <w:rFonts w:ascii="Times New Roman" w:hAnsi="Times New Roman"/>
          <w:sz w:val="28"/>
          <w:szCs w:val="28"/>
        </w:rPr>
        <w:t>.</w:t>
      </w:r>
      <w:r w:rsidR="00815EC0" w:rsidRPr="00815EC0">
        <w:rPr>
          <w:rFonts w:ascii="Times New Roman" w:hAnsi="Times New Roman"/>
          <w:sz w:val="28"/>
          <w:szCs w:val="28"/>
        </w:rPr>
        <w:t>02</w:t>
      </w:r>
      <w:r w:rsidRPr="00815EC0">
        <w:rPr>
          <w:rFonts w:ascii="Times New Roman" w:hAnsi="Times New Roman"/>
          <w:sz w:val="28"/>
          <w:szCs w:val="28"/>
        </w:rPr>
        <w:t>.202</w:t>
      </w:r>
      <w:r w:rsidR="00F205ED">
        <w:rPr>
          <w:rFonts w:ascii="Times New Roman" w:hAnsi="Times New Roman"/>
          <w:sz w:val="28"/>
          <w:szCs w:val="28"/>
        </w:rPr>
        <w:t>4</w:t>
      </w:r>
      <w:r w:rsidRPr="00815EC0">
        <w:rPr>
          <w:rFonts w:ascii="Times New Roman" w:hAnsi="Times New Roman"/>
          <w:sz w:val="28"/>
          <w:szCs w:val="28"/>
        </w:rPr>
        <w:t xml:space="preserve"> по </w:t>
      </w:r>
      <w:r w:rsidR="00F205ED">
        <w:rPr>
          <w:rFonts w:ascii="Times New Roman" w:hAnsi="Times New Roman"/>
          <w:sz w:val="28"/>
          <w:szCs w:val="28"/>
        </w:rPr>
        <w:t>13.03</w:t>
      </w:r>
      <w:r w:rsidR="00815EC0" w:rsidRPr="00815EC0">
        <w:rPr>
          <w:rFonts w:ascii="Times New Roman" w:hAnsi="Times New Roman"/>
          <w:sz w:val="28"/>
          <w:szCs w:val="28"/>
        </w:rPr>
        <w:t>.202</w:t>
      </w:r>
      <w:r w:rsidR="00F205ED">
        <w:rPr>
          <w:rFonts w:ascii="Times New Roman" w:hAnsi="Times New Roman"/>
          <w:sz w:val="28"/>
          <w:szCs w:val="28"/>
        </w:rPr>
        <w:t>4</w:t>
      </w:r>
      <w:r w:rsidRPr="00815EC0">
        <w:rPr>
          <w:rFonts w:ascii="Times New Roman" w:hAnsi="Times New Roman"/>
          <w:sz w:val="28"/>
          <w:szCs w:val="28"/>
        </w:rPr>
        <w:t>.</w:t>
      </w:r>
    </w:p>
    <w:p w14:paraId="0ED293C3" w14:textId="17848104" w:rsidR="00AA6ADD" w:rsidRPr="00815EC0" w:rsidRDefault="00AA6ADD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</w:t>
      </w:r>
      <w:r w:rsidR="00F529FD">
        <w:rPr>
          <w:rFonts w:ascii="Times New Roman" w:hAnsi="Times New Roman"/>
          <w:sz w:val="28"/>
          <w:szCs w:val="28"/>
        </w:rPr>
        <w:t xml:space="preserve">                                 </w:t>
      </w:r>
      <w:bookmarkStart w:id="2" w:name="_GoBack"/>
      <w:bookmarkEnd w:id="2"/>
      <w:r w:rsidRPr="00815EC0">
        <w:rPr>
          <w:rFonts w:ascii="Times New Roman" w:hAnsi="Times New Roman"/>
          <w:sz w:val="28"/>
          <w:szCs w:val="28"/>
        </w:rPr>
        <w:t>от 27.04.2018 №116 «Об утверждении Положения об общественном обсуждении проектов муниципальных правовых актов города Барнаула».</w:t>
      </w:r>
    </w:p>
    <w:p w14:paraId="3F7B5BC8" w14:textId="6EC6AA41" w:rsidR="00AA6ADD" w:rsidRPr="00815EC0" w:rsidRDefault="00AA6ADD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принимаются комитетом по благоустройству города Барнаула по почте на бумажном носителе и по электронной почте в форме электронного документа в течение срока общественного обсуждения.</w:t>
      </w:r>
    </w:p>
    <w:p w14:paraId="0119645D" w14:textId="4768C633" w:rsidR="00815EC0" w:rsidRPr="00815EC0" w:rsidRDefault="00AA6ADD" w:rsidP="00F529FD">
      <w:pPr>
        <w:tabs>
          <w:tab w:val="left" w:pos="3255"/>
        </w:tabs>
        <w:spacing w:after="0" w:line="240" w:lineRule="auto"/>
        <w:ind w:firstLine="709"/>
        <w:jc w:val="both"/>
      </w:pPr>
      <w:r w:rsidRPr="00815EC0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732167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>не повлечет за собой изменения в другие правовые акты.</w:t>
      </w:r>
    </w:p>
    <w:p w14:paraId="17244F5E" w14:textId="5484AE23" w:rsidR="00FD7853" w:rsidRPr="00815EC0" w:rsidRDefault="00815EC0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>Проект соответствует требованиям антимонопольного законодательства.</w:t>
      </w:r>
    </w:p>
    <w:p w14:paraId="1F4D864F" w14:textId="1415618F" w:rsidR="00FD7853" w:rsidRPr="00815EC0" w:rsidRDefault="00FD7853" w:rsidP="00F529F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 w:rsidR="00732167" w:rsidRPr="00815EC0"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 w:rsidRPr="00815EC0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815EC0">
        <w:rPr>
          <w:rFonts w:ascii="Times New Roman" w:hAnsi="Times New Roman"/>
          <w:sz w:val="28"/>
          <w:szCs w:val="28"/>
        </w:rPr>
        <w:t>деятельности.</w:t>
      </w:r>
    </w:p>
    <w:p w14:paraId="3F015961" w14:textId="7C2638FF" w:rsidR="00214F4C" w:rsidRPr="00815EC0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1658698" w14:textId="77777777" w:rsidR="00FD7853" w:rsidRPr="00815EC0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1CEAD70" w14:textId="7C670700" w:rsidR="006F6415" w:rsidRDefault="00F205ED" w:rsidP="007C12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EB1" w:rsidRPr="00815EC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ED7EB1" w:rsidRPr="00815EC0">
        <w:rPr>
          <w:rFonts w:ascii="Times New Roman" w:hAnsi="Times New Roman"/>
          <w:sz w:val="28"/>
          <w:szCs w:val="28"/>
        </w:rPr>
        <w:t xml:space="preserve"> комитета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29F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П.В. Воронков</w:t>
      </w:r>
    </w:p>
    <w:sectPr w:rsidR="006F6415" w:rsidSect="00F529FD">
      <w:headerReference w:type="default" r:id="rId8"/>
      <w:headerReference w:type="first" r:id="rId9"/>
      <w:pgSz w:w="11906" w:h="16838"/>
      <w:pgMar w:top="1134" w:right="567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D8D1B" w14:textId="77777777" w:rsidR="0083621E" w:rsidRDefault="0083621E" w:rsidP="00402F9A">
      <w:pPr>
        <w:spacing w:after="0" w:line="240" w:lineRule="auto"/>
      </w:pPr>
      <w:r>
        <w:separator/>
      </w:r>
    </w:p>
  </w:endnote>
  <w:endnote w:type="continuationSeparator" w:id="0">
    <w:p w14:paraId="02013AA4" w14:textId="77777777" w:rsidR="0083621E" w:rsidRDefault="0083621E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1D03E" w14:textId="77777777" w:rsidR="0083621E" w:rsidRDefault="0083621E" w:rsidP="00402F9A">
      <w:pPr>
        <w:spacing w:after="0" w:line="240" w:lineRule="auto"/>
      </w:pPr>
      <w:r>
        <w:separator/>
      </w:r>
    </w:p>
  </w:footnote>
  <w:footnote w:type="continuationSeparator" w:id="0">
    <w:p w14:paraId="34340EB2" w14:textId="77777777" w:rsidR="0083621E" w:rsidRDefault="0083621E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14:paraId="21368784" w14:textId="77777777"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14:paraId="5C8C682B" w14:textId="43F98E85"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3"/>
      <w:gridCol w:w="3402"/>
      <w:gridCol w:w="3400"/>
    </w:tblGrid>
    <w:tr w:rsidR="00860606" w14:paraId="6148BBBA" w14:textId="77777777">
      <w:trPr>
        <w:trHeight w:val="720"/>
      </w:trPr>
      <w:tc>
        <w:tcPr>
          <w:tcW w:w="1667" w:type="pct"/>
        </w:tcPr>
        <w:p w14:paraId="38A48EE9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14:paraId="1C0B5EC2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7B3EF158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14:paraId="38BDB800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14:paraId="3E56C5B5" w14:textId="77777777"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 w15:restartNumberingAfterBreak="0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F51"/>
    <w:rsid w:val="002A2DB4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4472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857F1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4F37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2F2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2167"/>
    <w:rsid w:val="007342B8"/>
    <w:rsid w:val="007477E2"/>
    <w:rsid w:val="0075005F"/>
    <w:rsid w:val="00752CF3"/>
    <w:rsid w:val="00757859"/>
    <w:rsid w:val="00764CE0"/>
    <w:rsid w:val="00767813"/>
    <w:rsid w:val="007725C4"/>
    <w:rsid w:val="007809A2"/>
    <w:rsid w:val="0078409B"/>
    <w:rsid w:val="007877B3"/>
    <w:rsid w:val="00793EBA"/>
    <w:rsid w:val="007972F9"/>
    <w:rsid w:val="007A40FA"/>
    <w:rsid w:val="007A57DC"/>
    <w:rsid w:val="007A663C"/>
    <w:rsid w:val="007B0D38"/>
    <w:rsid w:val="007C0B4C"/>
    <w:rsid w:val="007C1276"/>
    <w:rsid w:val="007C14F1"/>
    <w:rsid w:val="007D09AB"/>
    <w:rsid w:val="007D23C7"/>
    <w:rsid w:val="007D36F9"/>
    <w:rsid w:val="007E4FFD"/>
    <w:rsid w:val="007E7EA9"/>
    <w:rsid w:val="007F0AEA"/>
    <w:rsid w:val="007F1B2C"/>
    <w:rsid w:val="00805460"/>
    <w:rsid w:val="00805910"/>
    <w:rsid w:val="00810BF3"/>
    <w:rsid w:val="00811719"/>
    <w:rsid w:val="00812CAF"/>
    <w:rsid w:val="00815EC0"/>
    <w:rsid w:val="00820405"/>
    <w:rsid w:val="00827E23"/>
    <w:rsid w:val="00830B3E"/>
    <w:rsid w:val="008318C6"/>
    <w:rsid w:val="0083453F"/>
    <w:rsid w:val="0083621E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4957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4FFD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6A10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2F6B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1BB5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7B5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34BBF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05ED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29FD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9467F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EFCB3"/>
  <w15:docId w15:val="{8FAFA562-59B8-48A5-8B98-5AA4F990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197E7-FA6F-4E26-BAD9-35456BF1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В Г. Бахарев</cp:lastModifiedBy>
  <cp:revision>3</cp:revision>
  <cp:lastPrinted>2021-07-09T03:22:00Z</cp:lastPrinted>
  <dcterms:created xsi:type="dcterms:W3CDTF">2024-03-01T03:34:00Z</dcterms:created>
  <dcterms:modified xsi:type="dcterms:W3CDTF">2024-03-01T03:49:00Z</dcterms:modified>
</cp:coreProperties>
</file>